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8F60" w14:textId="62864545" w:rsidR="00852F2F" w:rsidRDefault="00852F2F" w:rsidP="002D62E2">
      <w:pPr>
        <w:jc w:val="center"/>
        <w:rPr>
          <w:rFonts w:cstheme="minorHAnsi"/>
        </w:rPr>
      </w:pPr>
      <w:r w:rsidRPr="00390801">
        <w:rPr>
          <w:rFonts w:cstheme="minorHAnsi"/>
        </w:rPr>
        <w:t>ENGAGEMENT AGREEMENT</w:t>
      </w:r>
      <w:r w:rsidR="002D62E2">
        <w:rPr>
          <w:rFonts w:cstheme="minorHAnsi"/>
        </w:rPr>
        <w:t xml:space="preserve"> for</w:t>
      </w:r>
    </w:p>
    <w:p w14:paraId="27340017" w14:textId="4A141CD4" w:rsidR="002D62E2" w:rsidRDefault="002D62E2" w:rsidP="009E2E6D">
      <w:pPr>
        <w:jc w:val="center"/>
        <w:rPr>
          <w:rFonts w:cstheme="minorHAnsi"/>
        </w:rPr>
      </w:pPr>
      <w:r>
        <w:rPr>
          <w:rFonts w:cstheme="minorHAnsi"/>
        </w:rPr>
        <w:t>Payment plan for Diagnosis and Management of Orofacial Pain, Headache, and Temporomandibular Dysfunction</w:t>
      </w:r>
    </w:p>
    <w:p w14:paraId="21C27F7C" w14:textId="64E04EE2" w:rsidR="002D62E2" w:rsidRPr="00390801" w:rsidRDefault="002D62E2" w:rsidP="009E2E6D">
      <w:pPr>
        <w:jc w:val="center"/>
        <w:rPr>
          <w:rFonts w:cstheme="minorHAnsi"/>
        </w:rPr>
      </w:pPr>
      <w:r>
        <w:rPr>
          <w:rFonts w:cstheme="minorHAnsi"/>
        </w:rPr>
        <w:t>DR. BARRY GLASSMAN SEMINARS</w:t>
      </w:r>
    </w:p>
    <w:p w14:paraId="0D31E853" w14:textId="13CDE3F6" w:rsidR="00B90D2D" w:rsidRPr="00390801" w:rsidRDefault="003E5846" w:rsidP="00D54B20">
      <w:pPr>
        <w:spacing w:line="240" w:lineRule="auto"/>
        <w:rPr>
          <w:rFonts w:cstheme="minorHAnsi"/>
        </w:rPr>
      </w:pPr>
      <w:r w:rsidRPr="00390801">
        <w:rPr>
          <w:rFonts w:cstheme="minorHAnsi"/>
        </w:rPr>
        <w:t xml:space="preserve">Dr. Barry Glassman Seminars, (the “Firm) agrees to provide </w:t>
      </w:r>
      <w:r w:rsidR="00FE0C11" w:rsidRPr="00390801">
        <w:rPr>
          <w:rFonts w:cstheme="minorHAnsi"/>
        </w:rPr>
        <w:t>________________</w:t>
      </w:r>
      <w:r w:rsidR="002D62E2" w:rsidRPr="00390801">
        <w:rPr>
          <w:rFonts w:cstheme="minorHAnsi"/>
        </w:rPr>
        <w:t>_ a</w:t>
      </w:r>
      <w:r w:rsidR="00FE0C11" w:rsidRPr="00390801">
        <w:rPr>
          <w:rFonts w:cstheme="minorHAnsi"/>
        </w:rPr>
        <w:t xml:space="preserve"> </w:t>
      </w:r>
      <w:r w:rsidR="002D62E2" w:rsidRPr="00390801">
        <w:rPr>
          <w:rFonts w:cstheme="minorHAnsi"/>
        </w:rPr>
        <w:t>12-month</w:t>
      </w:r>
      <w:r w:rsidR="00AB7EE3" w:rsidRPr="00390801">
        <w:rPr>
          <w:rFonts w:cstheme="minorHAnsi"/>
        </w:rPr>
        <w:t xml:space="preserve"> </w:t>
      </w:r>
      <w:r w:rsidR="00B90D2D" w:rsidRPr="00390801">
        <w:rPr>
          <w:rFonts w:cstheme="minorHAnsi"/>
        </w:rPr>
        <w:t xml:space="preserve">Tuition Plan </w:t>
      </w:r>
      <w:r w:rsidR="00BD0E05" w:rsidRPr="00390801">
        <w:rPr>
          <w:rFonts w:cstheme="minorHAnsi"/>
        </w:rPr>
        <w:t xml:space="preserve">for the “Diagnosis and Management of Orofacial </w:t>
      </w:r>
      <w:r w:rsidR="006B2829" w:rsidRPr="00390801">
        <w:rPr>
          <w:rFonts w:cstheme="minorHAnsi"/>
        </w:rPr>
        <w:t>Pain, Headache, and Temporomandibular Joint Dysfunction” Program</w:t>
      </w:r>
      <w:r w:rsidR="00BA0B79" w:rsidRPr="00390801">
        <w:rPr>
          <w:rFonts w:cstheme="minorHAnsi"/>
        </w:rPr>
        <w:t xml:space="preserve"> beginning on January 13</w:t>
      </w:r>
      <w:r w:rsidR="00BA0B79" w:rsidRPr="00390801">
        <w:rPr>
          <w:rFonts w:cstheme="minorHAnsi"/>
          <w:vertAlign w:val="superscript"/>
        </w:rPr>
        <w:t>th</w:t>
      </w:r>
      <w:r w:rsidR="00BA0B79" w:rsidRPr="00390801">
        <w:rPr>
          <w:rFonts w:cstheme="minorHAnsi"/>
        </w:rPr>
        <w:t>, 202</w:t>
      </w:r>
      <w:r w:rsidR="00741CDA">
        <w:rPr>
          <w:rFonts w:cstheme="minorHAnsi"/>
        </w:rPr>
        <w:t>3</w:t>
      </w:r>
      <w:r w:rsidR="00B90D2D" w:rsidRPr="00390801">
        <w:rPr>
          <w:rFonts w:cstheme="minorHAnsi"/>
        </w:rPr>
        <w:t>.  This Tuition Plan covers:</w:t>
      </w:r>
    </w:p>
    <w:p w14:paraId="31AA6D95" w14:textId="2E868BA4" w:rsidR="00B90D2D" w:rsidRPr="00390801" w:rsidRDefault="00B90D2D" w:rsidP="00B90D2D">
      <w:pPr>
        <w:spacing w:after="0" w:line="240" w:lineRule="auto"/>
        <w:rPr>
          <w:rFonts w:eastAsia="Times New Roman" w:cstheme="minorHAnsi"/>
        </w:rPr>
      </w:pPr>
      <w:r w:rsidRPr="00390801">
        <w:rPr>
          <w:rFonts w:eastAsia="Times New Roman" w:cstheme="minorHAnsi"/>
        </w:rPr>
        <w:t xml:space="preserve">1.  Attendance at four </w:t>
      </w:r>
      <w:r w:rsidR="002D62E2" w:rsidRPr="00390801">
        <w:rPr>
          <w:rFonts w:eastAsia="Times New Roman" w:cstheme="minorHAnsi"/>
        </w:rPr>
        <w:t>two-day</w:t>
      </w:r>
      <w:r w:rsidRPr="00390801">
        <w:rPr>
          <w:rFonts w:eastAsia="Times New Roman" w:cstheme="minorHAnsi"/>
        </w:rPr>
        <w:t xml:space="preserve"> live programs in Melbourne, Florida</w:t>
      </w:r>
    </w:p>
    <w:p w14:paraId="723AB129" w14:textId="288B7491" w:rsidR="00B90D2D" w:rsidRPr="00390801" w:rsidRDefault="00B90D2D" w:rsidP="00B90D2D">
      <w:pPr>
        <w:spacing w:after="0" w:line="240" w:lineRule="auto"/>
        <w:rPr>
          <w:rFonts w:eastAsia="Times New Roman" w:cstheme="minorHAnsi"/>
        </w:rPr>
      </w:pPr>
      <w:r w:rsidRPr="00390801">
        <w:rPr>
          <w:rFonts w:eastAsia="Times New Roman" w:cstheme="minorHAnsi"/>
        </w:rPr>
        <w:t>2.  At least eight full day on line courses.</w:t>
      </w:r>
    </w:p>
    <w:p w14:paraId="50AB6F66" w14:textId="5A96AF61" w:rsidR="00B90D2D" w:rsidRPr="00390801" w:rsidRDefault="00B90D2D" w:rsidP="00B90D2D">
      <w:pPr>
        <w:spacing w:after="0" w:line="240" w:lineRule="auto"/>
        <w:rPr>
          <w:rFonts w:eastAsia="Times New Roman" w:cstheme="minorHAnsi"/>
        </w:rPr>
      </w:pPr>
      <w:r w:rsidRPr="00390801">
        <w:rPr>
          <w:rFonts w:eastAsia="Times New Roman" w:cstheme="minorHAnsi"/>
        </w:rPr>
        <w:t>3.  At least two additional clinical support sessions.</w:t>
      </w:r>
    </w:p>
    <w:p w14:paraId="5BDD7F7C" w14:textId="5C584499" w:rsidR="00B90D2D" w:rsidRPr="00390801" w:rsidRDefault="00B90D2D" w:rsidP="00B90D2D">
      <w:pPr>
        <w:spacing w:after="0" w:line="240" w:lineRule="auto"/>
        <w:rPr>
          <w:rFonts w:eastAsia="Times New Roman" w:cstheme="minorHAnsi"/>
        </w:rPr>
      </w:pPr>
      <w:r w:rsidRPr="00390801">
        <w:rPr>
          <w:rFonts w:eastAsia="Times New Roman" w:cstheme="minorHAnsi"/>
        </w:rPr>
        <w:t xml:space="preserve">4.  Access to relevant literature and, when available, </w:t>
      </w:r>
      <w:r w:rsidR="002D62E2" w:rsidRPr="00390801">
        <w:rPr>
          <w:rFonts w:eastAsia="Times New Roman" w:cstheme="minorHAnsi"/>
        </w:rPr>
        <w:t>pdfs</w:t>
      </w:r>
      <w:r w:rsidRPr="00390801">
        <w:rPr>
          <w:rFonts w:eastAsia="Times New Roman" w:cstheme="minorHAnsi"/>
        </w:rPr>
        <w:t xml:space="preserve"> of power points presentations</w:t>
      </w:r>
    </w:p>
    <w:p w14:paraId="5B70934F" w14:textId="5B8A55B5" w:rsidR="00B90D2D" w:rsidRPr="00390801" w:rsidRDefault="00B90D2D" w:rsidP="00B90D2D">
      <w:pPr>
        <w:spacing w:after="0" w:line="240" w:lineRule="auto"/>
        <w:rPr>
          <w:rFonts w:eastAsia="Times New Roman" w:cstheme="minorHAnsi"/>
        </w:rPr>
      </w:pPr>
      <w:r w:rsidRPr="00390801">
        <w:rPr>
          <w:rFonts w:eastAsia="Times New Roman" w:cstheme="minorHAnsi"/>
        </w:rPr>
        <w:t>5.  Availability of up to 130 hours of CE credit</w:t>
      </w:r>
    </w:p>
    <w:p w14:paraId="6506D62C" w14:textId="52533285" w:rsidR="00BA0B79" w:rsidRPr="00390801" w:rsidRDefault="00BA0B79" w:rsidP="00B90D2D">
      <w:pPr>
        <w:spacing w:after="0" w:line="240" w:lineRule="auto"/>
        <w:rPr>
          <w:rFonts w:eastAsia="Times New Roman" w:cstheme="minorHAnsi"/>
        </w:rPr>
      </w:pPr>
    </w:p>
    <w:p w14:paraId="5CC5FEAB" w14:textId="3EBF6C7A" w:rsidR="00BA0B79" w:rsidRDefault="00BA0B79" w:rsidP="00B90D2D">
      <w:pPr>
        <w:spacing w:after="0" w:line="240" w:lineRule="auto"/>
        <w:rPr>
          <w:rFonts w:eastAsia="Times New Roman" w:cstheme="minorHAnsi"/>
          <w:b/>
          <w:bCs/>
        </w:rPr>
      </w:pPr>
      <w:r w:rsidRPr="00390801">
        <w:rPr>
          <w:rFonts w:eastAsia="Times New Roman" w:cstheme="minorHAnsi"/>
        </w:rPr>
        <w:t xml:space="preserve">The total Program Tuition Fee is </w:t>
      </w:r>
      <w:r w:rsidRPr="00390801">
        <w:rPr>
          <w:rFonts w:eastAsia="Times New Roman" w:cstheme="minorHAnsi"/>
          <w:b/>
          <w:bCs/>
        </w:rPr>
        <w:t>$16,000.</w:t>
      </w:r>
    </w:p>
    <w:p w14:paraId="50B14954" w14:textId="77777777" w:rsidR="006A00E1" w:rsidRPr="00390801" w:rsidRDefault="006A00E1" w:rsidP="00B90D2D">
      <w:pPr>
        <w:spacing w:after="0" w:line="240" w:lineRule="auto"/>
        <w:rPr>
          <w:rFonts w:eastAsia="Times New Roman" w:cstheme="minorHAnsi"/>
          <w:b/>
          <w:bCs/>
        </w:rPr>
      </w:pPr>
    </w:p>
    <w:p w14:paraId="1A568AE7" w14:textId="2FDF507D" w:rsidR="00BA0B79" w:rsidRPr="00390801" w:rsidRDefault="00BA0B79" w:rsidP="00B90D2D">
      <w:pPr>
        <w:spacing w:after="0" w:line="240" w:lineRule="auto"/>
        <w:rPr>
          <w:rFonts w:eastAsia="Times New Roman" w:cstheme="minorHAnsi"/>
        </w:rPr>
      </w:pPr>
      <w:r w:rsidRPr="00390801">
        <w:rPr>
          <w:rFonts w:eastAsia="Times New Roman" w:cstheme="minorHAnsi"/>
        </w:rPr>
        <w:t>If you elect not to pay the Program Tuition fee in full, up-front, Dr. Barry Glassman Seminars is offering you a payment plan and extending credit to you for the Tuition Plan which requires you to execute this Engagement Agreement pursuant to a payment plan.</w:t>
      </w:r>
    </w:p>
    <w:p w14:paraId="251F8A94" w14:textId="461407F6" w:rsidR="00BA0B79" w:rsidRPr="00390801" w:rsidRDefault="00BA0B79" w:rsidP="00B90D2D">
      <w:pPr>
        <w:spacing w:after="0" w:line="240" w:lineRule="auto"/>
        <w:rPr>
          <w:rFonts w:eastAsia="Times New Roman" w:cstheme="minorHAnsi"/>
        </w:rPr>
      </w:pPr>
    </w:p>
    <w:p w14:paraId="09824B0D" w14:textId="2B14B1CB" w:rsidR="00BA0B79" w:rsidRPr="00390801" w:rsidRDefault="00BA0B79" w:rsidP="00B90D2D">
      <w:pPr>
        <w:spacing w:after="0" w:line="240" w:lineRule="auto"/>
        <w:rPr>
          <w:rFonts w:eastAsia="Times New Roman" w:cstheme="minorHAnsi"/>
        </w:rPr>
      </w:pPr>
      <w:r w:rsidRPr="00390801">
        <w:rPr>
          <w:rFonts w:eastAsia="Times New Roman" w:cstheme="minorHAnsi"/>
        </w:rPr>
        <w:t>If you elect not to pay the Representation Fee in full upon execution of this agreement, the Tuition Fee shall be paid a</w:t>
      </w:r>
      <w:r w:rsidR="002D62E2">
        <w:rPr>
          <w:rFonts w:eastAsia="Times New Roman" w:cstheme="minorHAnsi"/>
        </w:rPr>
        <w:t>s</w:t>
      </w:r>
      <w:r w:rsidRPr="00390801">
        <w:rPr>
          <w:rFonts w:eastAsia="Times New Roman" w:cstheme="minorHAnsi"/>
        </w:rPr>
        <w:t xml:space="preserve"> follows: </w:t>
      </w:r>
      <w:r w:rsidRPr="0061492B">
        <w:rPr>
          <w:rFonts w:eastAsia="Times New Roman" w:cstheme="minorHAnsi"/>
          <w:b/>
          <w:bCs/>
        </w:rPr>
        <w:t>$4000</w:t>
      </w:r>
      <w:r w:rsidRPr="00390801">
        <w:rPr>
          <w:rFonts w:eastAsia="Times New Roman" w:cstheme="minorHAnsi"/>
        </w:rPr>
        <w:t xml:space="preserve"> is due and payable upon execution of this agreement.  Thereafter, </w:t>
      </w:r>
      <w:r w:rsidRPr="0061492B">
        <w:rPr>
          <w:rFonts w:eastAsia="Times New Roman" w:cstheme="minorHAnsi"/>
          <w:b/>
          <w:bCs/>
        </w:rPr>
        <w:t>$1000</w:t>
      </w:r>
      <w:r w:rsidRPr="00390801">
        <w:rPr>
          <w:rFonts w:eastAsia="Times New Roman" w:cstheme="minorHAnsi"/>
        </w:rPr>
        <w:t xml:space="preserve"> shall be paid </w:t>
      </w:r>
      <w:r w:rsidR="00661423">
        <w:rPr>
          <w:rFonts w:eastAsia="Times New Roman" w:cstheme="minorHAnsi"/>
        </w:rPr>
        <w:t xml:space="preserve">monthly for 12 months with the first payment paid before January 13, 2023, the “Due Date” will be established monthly based on the date of the first payment,  The payment will be made </w:t>
      </w:r>
      <w:r w:rsidRPr="00390801">
        <w:rPr>
          <w:rFonts w:eastAsia="Times New Roman" w:cstheme="minorHAnsi"/>
        </w:rPr>
        <w:t>and each month thereafter (the “Due Date”) and continuing until paid-in-full</w:t>
      </w:r>
      <w:r w:rsidR="002D62E2">
        <w:rPr>
          <w:rFonts w:eastAsia="Times New Roman" w:cstheme="minorHAnsi"/>
        </w:rPr>
        <w:t xml:space="preserve"> (</w:t>
      </w:r>
      <w:r w:rsidRPr="00390801">
        <w:rPr>
          <w:rFonts w:eastAsia="Times New Roman" w:cstheme="minorHAnsi"/>
        </w:rPr>
        <w:t>the</w:t>
      </w:r>
      <w:r w:rsidR="00661423" w:rsidRPr="00390801">
        <w:rPr>
          <w:rFonts w:eastAsia="Times New Roman" w:cstheme="minorHAnsi"/>
        </w:rPr>
        <w:t xml:space="preserve"> “Payment</w:t>
      </w:r>
      <w:r w:rsidRPr="00390801">
        <w:rPr>
          <w:rFonts w:eastAsia="Times New Roman" w:cstheme="minorHAnsi"/>
        </w:rPr>
        <w:t xml:space="preserve"> Plan”).  We only accept </w:t>
      </w:r>
      <w:r w:rsidR="00661423">
        <w:rPr>
          <w:rFonts w:eastAsia="Times New Roman" w:cstheme="minorHAnsi"/>
        </w:rPr>
        <w:t xml:space="preserve">payment </w:t>
      </w:r>
      <w:r w:rsidRPr="00390801">
        <w:rPr>
          <w:rFonts w:eastAsia="Times New Roman" w:cstheme="minorHAnsi"/>
        </w:rPr>
        <w:t>plans if we have a signed credit card payment authorization on file.</w:t>
      </w:r>
      <w:r w:rsidR="00661423">
        <w:rPr>
          <w:rFonts w:eastAsia="Times New Roman" w:cstheme="minorHAnsi"/>
        </w:rPr>
        <w:t xml:space="preserve">  </w:t>
      </w:r>
    </w:p>
    <w:p w14:paraId="0BAE7A75" w14:textId="12AE664A" w:rsidR="00BA0B79" w:rsidRPr="00390801" w:rsidRDefault="00BA0B79" w:rsidP="00B90D2D">
      <w:pPr>
        <w:spacing w:after="0" w:line="240" w:lineRule="auto"/>
        <w:rPr>
          <w:rFonts w:eastAsia="Times New Roman" w:cstheme="minorHAnsi"/>
        </w:rPr>
      </w:pPr>
    </w:p>
    <w:p w14:paraId="2333DFDC" w14:textId="0D8C1F97" w:rsidR="00BA0B79" w:rsidRPr="00390801" w:rsidRDefault="00BA0B79" w:rsidP="00B90D2D">
      <w:pPr>
        <w:spacing w:after="0" w:line="240" w:lineRule="auto"/>
        <w:rPr>
          <w:rFonts w:eastAsia="Times New Roman" w:cstheme="minorHAnsi"/>
        </w:rPr>
      </w:pPr>
      <w:r w:rsidRPr="00390801">
        <w:rPr>
          <w:rFonts w:eastAsia="Times New Roman" w:cstheme="minorHAnsi"/>
        </w:rPr>
        <w:t xml:space="preserve">Please note that each payment will be processed on the day specified in this Agreement.  If we encounter a problem with processing the payment, you will be notified and will have seven (7) calendar days to resolve the issue.  </w:t>
      </w:r>
    </w:p>
    <w:p w14:paraId="67D3797D" w14:textId="36E8A23B" w:rsidR="00BA0B79" w:rsidRPr="00390801" w:rsidRDefault="00BA0B79" w:rsidP="00B90D2D">
      <w:pPr>
        <w:spacing w:after="0" w:line="240" w:lineRule="auto"/>
        <w:rPr>
          <w:rFonts w:eastAsia="Times New Roman" w:cstheme="minorHAnsi"/>
        </w:rPr>
      </w:pPr>
    </w:p>
    <w:p w14:paraId="15A4788B" w14:textId="4353A98D" w:rsidR="00BA0B79" w:rsidRPr="00390801" w:rsidRDefault="00BA0B79" w:rsidP="00B90D2D">
      <w:pPr>
        <w:spacing w:after="0" w:line="240" w:lineRule="auto"/>
        <w:rPr>
          <w:rFonts w:eastAsia="Times New Roman" w:cstheme="minorHAnsi"/>
        </w:rPr>
      </w:pPr>
      <w:r w:rsidRPr="00390801">
        <w:rPr>
          <w:rFonts w:eastAsia="Times New Roman" w:cstheme="minorHAnsi"/>
        </w:rPr>
        <w:t xml:space="preserve">There are limited spots </w:t>
      </w:r>
      <w:r w:rsidR="002D62E2" w:rsidRPr="00390801">
        <w:rPr>
          <w:rFonts w:eastAsia="Times New Roman" w:cstheme="minorHAnsi"/>
        </w:rPr>
        <w:t>available,</w:t>
      </w:r>
      <w:r w:rsidRPr="00390801">
        <w:rPr>
          <w:rFonts w:eastAsia="Times New Roman" w:cstheme="minorHAnsi"/>
        </w:rPr>
        <w:t xml:space="preserve"> and no one can be accepted into the program after the start date of January 1</w:t>
      </w:r>
      <w:r w:rsidR="00B743CC">
        <w:rPr>
          <w:rFonts w:eastAsia="Times New Roman" w:cstheme="minorHAnsi"/>
        </w:rPr>
        <w:t>3</w:t>
      </w:r>
      <w:r w:rsidRPr="00390801">
        <w:rPr>
          <w:rFonts w:eastAsia="Times New Roman" w:cstheme="minorHAnsi"/>
          <w:vertAlign w:val="superscript"/>
        </w:rPr>
        <w:t>th</w:t>
      </w:r>
      <w:r w:rsidRPr="00390801">
        <w:rPr>
          <w:rFonts w:eastAsia="Times New Roman" w:cstheme="minorHAnsi"/>
        </w:rPr>
        <w:t>, 202</w:t>
      </w:r>
      <w:r w:rsidR="00741CDA">
        <w:rPr>
          <w:rFonts w:eastAsia="Times New Roman" w:cstheme="minorHAnsi"/>
        </w:rPr>
        <w:t>3</w:t>
      </w:r>
      <w:r w:rsidRPr="00390801">
        <w:rPr>
          <w:rFonts w:eastAsia="Times New Roman" w:cstheme="minorHAnsi"/>
        </w:rPr>
        <w:t>.  Therefore, this executed agreement cannot be canceled for any reason</w:t>
      </w:r>
      <w:r w:rsidR="002D62E2">
        <w:rPr>
          <w:rFonts w:eastAsia="Times New Roman" w:cstheme="minorHAnsi"/>
        </w:rPr>
        <w:t xml:space="preserve"> after December 13, 2022.</w:t>
      </w:r>
    </w:p>
    <w:p w14:paraId="455ED4A6" w14:textId="77777777" w:rsidR="00D11230" w:rsidRPr="00390801" w:rsidRDefault="00D11230" w:rsidP="00B90D2D">
      <w:pPr>
        <w:spacing w:after="0" w:line="240" w:lineRule="auto"/>
        <w:rPr>
          <w:rFonts w:eastAsia="Times New Roman" w:cstheme="minorHAnsi"/>
        </w:rPr>
      </w:pPr>
    </w:p>
    <w:p w14:paraId="69E063CD" w14:textId="77777777" w:rsidR="006979A2" w:rsidRPr="00390801" w:rsidRDefault="008034EF" w:rsidP="00390801">
      <w:pPr>
        <w:spacing w:line="240" w:lineRule="auto"/>
      </w:pPr>
      <w:r w:rsidRPr="00390801">
        <w:rPr>
          <w:rFonts w:eastAsia="Times New Roman" w:cstheme="minorHAnsi"/>
        </w:rPr>
        <w:t>_____________________</w:t>
      </w:r>
      <w:r w:rsidR="0018004D" w:rsidRPr="00390801">
        <w:rPr>
          <w:rFonts w:eastAsia="Times New Roman" w:cstheme="minorHAnsi"/>
        </w:rPr>
        <w:tab/>
      </w:r>
      <w:r w:rsidR="0018004D" w:rsidRPr="00390801">
        <w:rPr>
          <w:rFonts w:eastAsia="Times New Roman" w:cstheme="minorHAnsi"/>
        </w:rPr>
        <w:tab/>
      </w:r>
      <w:r w:rsidR="0018004D" w:rsidRPr="00390801">
        <w:rPr>
          <w:rFonts w:eastAsia="Times New Roman" w:cstheme="minorHAnsi"/>
        </w:rPr>
        <w:tab/>
        <w:t>____________________</w:t>
      </w:r>
    </w:p>
    <w:p w14:paraId="1CD015D7" w14:textId="54A570AC" w:rsidR="008034EF" w:rsidRPr="00390801" w:rsidRDefault="009F379C" w:rsidP="00390801">
      <w:pPr>
        <w:spacing w:line="240" w:lineRule="auto"/>
      </w:pPr>
      <w:r w:rsidRPr="00390801">
        <w:rPr>
          <w:rFonts w:eastAsia="Times New Roman" w:cstheme="minorHAnsi"/>
        </w:rPr>
        <w:t>Participant</w:t>
      </w:r>
      <w:r w:rsidR="008034EF" w:rsidRPr="00390801">
        <w:rPr>
          <w:rFonts w:eastAsia="Times New Roman" w:cstheme="minorHAnsi"/>
        </w:rPr>
        <w:t xml:space="preserve"> Signature</w:t>
      </w:r>
      <w:r w:rsidR="0018004D" w:rsidRPr="00390801">
        <w:rPr>
          <w:rFonts w:eastAsia="Times New Roman" w:cstheme="minorHAnsi"/>
        </w:rPr>
        <w:tab/>
      </w:r>
      <w:r w:rsidR="0018004D" w:rsidRPr="00390801">
        <w:rPr>
          <w:rFonts w:eastAsia="Times New Roman" w:cstheme="minorHAnsi"/>
        </w:rPr>
        <w:tab/>
      </w:r>
      <w:r w:rsidR="0018004D" w:rsidRPr="00390801">
        <w:rPr>
          <w:rFonts w:eastAsia="Times New Roman" w:cstheme="minorHAnsi"/>
        </w:rPr>
        <w:tab/>
      </w:r>
      <w:r w:rsidR="0018004D" w:rsidRPr="00390801">
        <w:rPr>
          <w:rFonts w:eastAsia="Times New Roman" w:cstheme="minorHAnsi"/>
        </w:rPr>
        <w:tab/>
        <w:t>Today</w:t>
      </w:r>
      <w:r w:rsidRPr="00390801">
        <w:rPr>
          <w:rFonts w:eastAsia="Times New Roman" w:cstheme="minorHAnsi"/>
        </w:rPr>
        <w:t>’s Date</w:t>
      </w:r>
    </w:p>
    <w:p w14:paraId="38111A44" w14:textId="77777777" w:rsidR="00581E26" w:rsidRPr="00390801" w:rsidRDefault="00581E26" w:rsidP="00B90D2D">
      <w:pPr>
        <w:spacing w:after="0" w:line="240" w:lineRule="auto"/>
        <w:rPr>
          <w:rFonts w:eastAsia="Times New Roman" w:cstheme="minorHAnsi"/>
        </w:rPr>
      </w:pPr>
    </w:p>
    <w:p w14:paraId="2F8EEF85" w14:textId="77777777" w:rsidR="00581E26" w:rsidRPr="00390801" w:rsidRDefault="00581E26">
      <w:r w:rsidRPr="00390801">
        <w:t>__________________________________________________________</w:t>
      </w:r>
    </w:p>
    <w:p w14:paraId="04DA4053" w14:textId="039FB518" w:rsidR="00FB0E91" w:rsidRDefault="00FB0E91">
      <w:r w:rsidRPr="00390801">
        <w:t>Participant’s Address</w:t>
      </w:r>
    </w:p>
    <w:p w14:paraId="01966ACE" w14:textId="0BD0D9DD" w:rsidR="00046866" w:rsidRDefault="00046866">
      <w:r>
        <w:t>______________________</w:t>
      </w:r>
      <w:r w:rsidR="00554CCF">
        <w:tab/>
      </w:r>
      <w:r w:rsidR="00554CCF">
        <w:tab/>
      </w:r>
      <w:r w:rsidR="00554CCF">
        <w:tab/>
      </w:r>
      <w:r w:rsidR="00056004">
        <w:t>_______________________</w:t>
      </w:r>
    </w:p>
    <w:p w14:paraId="229F238A" w14:textId="6AAFFE7A" w:rsidR="0078696B" w:rsidRPr="00390801" w:rsidRDefault="00EB7DD3">
      <w:r>
        <w:t>Participant’s Phone Number                                     Participant’s E-mail Address</w:t>
      </w:r>
    </w:p>
    <w:sectPr w:rsidR="0078696B" w:rsidRPr="0039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2F"/>
    <w:rsid w:val="00046866"/>
    <w:rsid w:val="00056004"/>
    <w:rsid w:val="0018004D"/>
    <w:rsid w:val="002D62E2"/>
    <w:rsid w:val="00390801"/>
    <w:rsid w:val="003A1B83"/>
    <w:rsid w:val="003E5846"/>
    <w:rsid w:val="0046567E"/>
    <w:rsid w:val="00527F9D"/>
    <w:rsid w:val="00554CCF"/>
    <w:rsid w:val="00581E26"/>
    <w:rsid w:val="005A072A"/>
    <w:rsid w:val="0061492B"/>
    <w:rsid w:val="00641AD9"/>
    <w:rsid w:val="00661423"/>
    <w:rsid w:val="006979A2"/>
    <w:rsid w:val="006A00E1"/>
    <w:rsid w:val="006B2829"/>
    <w:rsid w:val="00741CDA"/>
    <w:rsid w:val="0078696B"/>
    <w:rsid w:val="008034EF"/>
    <w:rsid w:val="00852F2F"/>
    <w:rsid w:val="009E2E6D"/>
    <w:rsid w:val="009F379C"/>
    <w:rsid w:val="00AB7EE3"/>
    <w:rsid w:val="00B743CC"/>
    <w:rsid w:val="00B90D2D"/>
    <w:rsid w:val="00BA0B79"/>
    <w:rsid w:val="00BD0E05"/>
    <w:rsid w:val="00C5084F"/>
    <w:rsid w:val="00D11230"/>
    <w:rsid w:val="00D54B20"/>
    <w:rsid w:val="00E4242F"/>
    <w:rsid w:val="00EB7DD3"/>
    <w:rsid w:val="00FA4882"/>
    <w:rsid w:val="00FB0E91"/>
    <w:rsid w:val="00FC6841"/>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4CC3"/>
  <w15:docId w15:val="{B5B7F708-BAD9-405E-8ACB-245CAE0A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11365">
      <w:bodyDiv w:val="1"/>
      <w:marLeft w:val="0"/>
      <w:marRight w:val="0"/>
      <w:marTop w:val="0"/>
      <w:marBottom w:val="0"/>
      <w:divBdr>
        <w:top w:val="none" w:sz="0" w:space="0" w:color="auto"/>
        <w:left w:val="none" w:sz="0" w:space="0" w:color="auto"/>
        <w:bottom w:val="none" w:sz="0" w:space="0" w:color="auto"/>
        <w:right w:val="none" w:sz="0" w:space="0" w:color="auto"/>
      </w:divBdr>
      <w:divsChild>
        <w:div w:id="54549987">
          <w:marLeft w:val="0"/>
          <w:marRight w:val="0"/>
          <w:marTop w:val="0"/>
          <w:marBottom w:val="0"/>
          <w:divBdr>
            <w:top w:val="none" w:sz="0" w:space="0" w:color="auto"/>
            <w:left w:val="none" w:sz="0" w:space="0" w:color="auto"/>
            <w:bottom w:val="none" w:sz="0" w:space="0" w:color="auto"/>
            <w:right w:val="none" w:sz="0" w:space="0" w:color="auto"/>
          </w:divBdr>
        </w:div>
        <w:div w:id="619604180">
          <w:marLeft w:val="0"/>
          <w:marRight w:val="0"/>
          <w:marTop w:val="0"/>
          <w:marBottom w:val="0"/>
          <w:divBdr>
            <w:top w:val="none" w:sz="0" w:space="0" w:color="auto"/>
            <w:left w:val="none" w:sz="0" w:space="0" w:color="auto"/>
            <w:bottom w:val="none" w:sz="0" w:space="0" w:color="auto"/>
            <w:right w:val="none" w:sz="0" w:space="0" w:color="auto"/>
          </w:divBdr>
        </w:div>
        <w:div w:id="640690177">
          <w:marLeft w:val="0"/>
          <w:marRight w:val="0"/>
          <w:marTop w:val="0"/>
          <w:marBottom w:val="0"/>
          <w:divBdr>
            <w:top w:val="none" w:sz="0" w:space="0" w:color="auto"/>
            <w:left w:val="none" w:sz="0" w:space="0" w:color="auto"/>
            <w:bottom w:val="none" w:sz="0" w:space="0" w:color="auto"/>
            <w:right w:val="none" w:sz="0" w:space="0" w:color="auto"/>
          </w:divBdr>
        </w:div>
        <w:div w:id="858929630">
          <w:marLeft w:val="0"/>
          <w:marRight w:val="0"/>
          <w:marTop w:val="0"/>
          <w:marBottom w:val="0"/>
          <w:divBdr>
            <w:top w:val="none" w:sz="0" w:space="0" w:color="auto"/>
            <w:left w:val="none" w:sz="0" w:space="0" w:color="auto"/>
            <w:bottom w:val="none" w:sz="0" w:space="0" w:color="auto"/>
            <w:right w:val="none" w:sz="0" w:space="0" w:color="auto"/>
          </w:divBdr>
        </w:div>
        <w:div w:id="1140227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2045</Characters>
  <Application>Microsoft Office Word</Application>
  <DocSecurity>0</DocSecurity>
  <Lines>31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Microsoft Office User</cp:lastModifiedBy>
  <cp:revision>2</cp:revision>
  <dcterms:created xsi:type="dcterms:W3CDTF">2022-07-08T13:20:00Z</dcterms:created>
  <dcterms:modified xsi:type="dcterms:W3CDTF">2022-07-08T13:20:00Z</dcterms:modified>
</cp:coreProperties>
</file>